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C1E67" w14:textId="4C6C9FF0" w:rsidR="007C046D" w:rsidRPr="005E6033" w:rsidRDefault="007C046D" w:rsidP="007C046D">
      <w:pPr>
        <w:pStyle w:val="Heading1"/>
      </w:pPr>
      <w:r>
        <w:t>DAT 51</w:t>
      </w:r>
      <w:r w:rsidR="009F4598">
        <w:t>5</w:t>
      </w:r>
      <w:r>
        <w:t xml:space="preserve"> uCertify Lab Activity Worksheet</w:t>
      </w:r>
    </w:p>
    <w:p w14:paraId="45372631" w14:textId="77777777" w:rsidR="007C046D" w:rsidRPr="006E3C02" w:rsidRDefault="007C046D" w:rsidP="007C046D">
      <w:pPr>
        <w:suppressAutoHyphens/>
        <w:spacing w:after="0" w:line="240" w:lineRule="auto"/>
        <w:contextualSpacing/>
        <w:rPr>
          <w:rFonts w:ascii="Calibri" w:hAnsi="Calibri" w:cs="Calibri"/>
        </w:rPr>
      </w:pPr>
      <w:bookmarkStart w:id="0" w:name="_Overall_Settings"/>
      <w:bookmarkEnd w:id="0"/>
    </w:p>
    <w:p w14:paraId="6908681E" w14:textId="77777777" w:rsidR="007C046D" w:rsidRDefault="007C046D" w:rsidP="00614A29">
      <w:pPr>
        <w:suppressAutoHyphens/>
        <w:spacing w:after="0" w:line="240" w:lineRule="auto"/>
      </w:pPr>
    </w:p>
    <w:p w14:paraId="028F3C2A" w14:textId="77777777" w:rsidR="007C046D" w:rsidRDefault="007C046D" w:rsidP="007C046D">
      <w:pPr>
        <w:pStyle w:val="Heading2"/>
      </w:pPr>
      <w:r w:rsidRPr="00B15A9B">
        <w:t>Module Labs</w:t>
      </w:r>
      <w:r w:rsidRPr="52CD4EF2">
        <w:t xml:space="preserve"> </w:t>
      </w:r>
    </w:p>
    <w:p w14:paraId="4C03D500" w14:textId="36699B3B" w:rsidR="007C046D" w:rsidRDefault="00614A29" w:rsidP="007C046D">
      <w:pPr>
        <w:suppressAutoHyphens/>
        <w:spacing w:after="0" w:line="240" w:lineRule="auto"/>
        <w:contextualSpacing/>
        <w:rPr>
          <w:rFonts w:ascii="Calibri" w:hAnsi="Calibri" w:cs="Calibri"/>
        </w:rPr>
      </w:pPr>
      <w:r>
        <w:rPr>
          <w:rFonts w:ascii="Calibri" w:hAnsi="Calibri" w:cs="Calibri"/>
        </w:rPr>
        <w:t>Module 4</w:t>
      </w:r>
    </w:p>
    <w:p w14:paraId="0380DADD" w14:textId="77777777" w:rsidR="0050595B" w:rsidRPr="0050595B" w:rsidRDefault="0050595B" w:rsidP="0050595B">
      <w:pPr>
        <w:suppressAutoHyphens/>
        <w:spacing w:after="0" w:line="240" w:lineRule="auto"/>
        <w:rPr>
          <w:rFonts w:ascii="Calibri" w:hAnsi="Calibri" w:cs="Calibri"/>
          <w:b/>
          <w:bCs/>
        </w:rPr>
      </w:pPr>
      <w:r w:rsidRPr="0050595B">
        <w:rPr>
          <w:rFonts w:ascii="Calibri" w:hAnsi="Calibri" w:cs="Calibri"/>
          <w:b/>
          <w:bCs/>
        </w:rPr>
        <w:t>4.5.1</w:t>
      </w:r>
    </w:p>
    <w:p w14:paraId="0158F381" w14:textId="77777777" w:rsidR="0050595B" w:rsidRPr="0050595B" w:rsidRDefault="0050595B" w:rsidP="0050595B">
      <w:pPr>
        <w:suppressAutoHyphens/>
        <w:spacing w:after="0" w:line="240" w:lineRule="auto"/>
        <w:rPr>
          <w:rFonts w:ascii="Calibri" w:hAnsi="Calibri" w:cs="Calibri"/>
          <w:b/>
          <w:bCs/>
        </w:rPr>
      </w:pPr>
      <w:r w:rsidRPr="0050595B">
        <w:rPr>
          <w:rFonts w:ascii="Calibri" w:hAnsi="Calibri" w:cs="Calibri"/>
          <w:b/>
          <w:bCs/>
        </w:rPr>
        <w:t>4.7.1</w:t>
      </w:r>
    </w:p>
    <w:p w14:paraId="4C825D93" w14:textId="77777777" w:rsidR="0050595B" w:rsidRPr="0050595B" w:rsidRDefault="0050595B" w:rsidP="0050595B">
      <w:pPr>
        <w:suppressAutoHyphens/>
        <w:spacing w:after="0" w:line="240" w:lineRule="auto"/>
        <w:rPr>
          <w:rFonts w:ascii="Calibri" w:hAnsi="Calibri" w:cs="Calibri"/>
          <w:b/>
          <w:bCs/>
        </w:rPr>
      </w:pPr>
      <w:r w:rsidRPr="0050595B">
        <w:rPr>
          <w:rFonts w:ascii="Calibri" w:hAnsi="Calibri" w:cs="Calibri"/>
          <w:b/>
          <w:bCs/>
        </w:rPr>
        <w:t>4.9.1</w:t>
      </w:r>
    </w:p>
    <w:p w14:paraId="404CB5B5" w14:textId="77777777" w:rsidR="0050595B" w:rsidRPr="0050595B" w:rsidRDefault="0050595B" w:rsidP="0050595B">
      <w:pPr>
        <w:suppressAutoHyphens/>
        <w:spacing w:after="0" w:line="240" w:lineRule="auto"/>
        <w:rPr>
          <w:rFonts w:ascii="Calibri" w:hAnsi="Calibri" w:cs="Calibri"/>
          <w:b/>
          <w:bCs/>
        </w:rPr>
      </w:pPr>
      <w:r w:rsidRPr="0050595B">
        <w:rPr>
          <w:rFonts w:ascii="Calibri" w:hAnsi="Calibri" w:cs="Calibri"/>
          <w:b/>
          <w:bCs/>
        </w:rPr>
        <w:t>5.2.1</w:t>
      </w:r>
    </w:p>
    <w:p w14:paraId="436E4882" w14:textId="77777777" w:rsidR="007C046D" w:rsidRDefault="007C046D" w:rsidP="007C046D">
      <w:pPr>
        <w:suppressAutoHyphens/>
        <w:spacing w:after="0" w:line="240" w:lineRule="auto"/>
        <w:contextualSpacing/>
        <w:rPr>
          <w:rFonts w:ascii="Calibri" w:hAnsi="Calibri" w:cs="Calibri"/>
          <w:b/>
          <w:bCs/>
        </w:rPr>
      </w:pPr>
    </w:p>
    <w:p w14:paraId="78E07558" w14:textId="77777777" w:rsidR="007C046D" w:rsidRDefault="007C046D" w:rsidP="007C046D">
      <w:pPr>
        <w:pStyle w:val="Heading2"/>
      </w:pPr>
      <w:r w:rsidRPr="52CD4EF2">
        <w:t>Lab</w:t>
      </w:r>
      <w:r>
        <w:t xml:space="preserve"> Screenshots</w:t>
      </w:r>
      <w:r w:rsidRPr="52CD4EF2">
        <w:t xml:space="preserve"> </w:t>
      </w:r>
    </w:p>
    <w:p w14:paraId="45E8B4A7" w14:textId="67A4EB2D" w:rsidR="0050595B" w:rsidRDefault="0050595B" w:rsidP="0050595B">
      <w:pPr>
        <w:suppressAutoHyphens/>
        <w:spacing w:after="0" w:line="240" w:lineRule="auto"/>
        <w:rPr>
          <w:rFonts w:ascii="Calibri" w:hAnsi="Calibri" w:cs="Calibri"/>
          <w:b/>
          <w:bCs/>
        </w:rPr>
      </w:pPr>
      <w:r w:rsidRPr="0050595B">
        <w:rPr>
          <w:rFonts w:ascii="Calibri" w:hAnsi="Calibri" w:cs="Calibri"/>
          <w:b/>
          <w:bCs/>
        </w:rPr>
        <w:t>4.5.1</w:t>
      </w:r>
    </w:p>
    <w:p w14:paraId="106F83B0" w14:textId="08626F22" w:rsidR="00E13658" w:rsidRPr="0050595B" w:rsidRDefault="00E13658" w:rsidP="0050595B">
      <w:pPr>
        <w:suppressAutoHyphens/>
        <w:spacing w:after="0" w:line="240" w:lineRule="auto"/>
        <w:rPr>
          <w:rFonts w:ascii="Calibri" w:hAnsi="Calibri" w:cs="Calibri"/>
          <w:b/>
          <w:bCs/>
        </w:rPr>
      </w:pPr>
      <w:r w:rsidRPr="00E13658">
        <w:rPr>
          <w:rFonts w:ascii="Calibri" w:hAnsi="Calibri" w:cs="Calibri"/>
          <w:b/>
          <w:bCs/>
          <w:noProof/>
        </w:rPr>
        <w:drawing>
          <wp:inline distT="0" distB="0" distL="0" distR="0" wp14:anchorId="434E2053" wp14:editId="7B676965">
            <wp:extent cx="5943600" cy="3848735"/>
            <wp:effectExtent l="0" t="0" r="0" b="0"/>
            <wp:docPr id="1158007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007137" name=""/>
                    <pic:cNvPicPr/>
                  </pic:nvPicPr>
                  <pic:blipFill>
                    <a:blip r:embed="rId10"/>
                    <a:stretch>
                      <a:fillRect/>
                    </a:stretch>
                  </pic:blipFill>
                  <pic:spPr>
                    <a:xfrm>
                      <a:off x="0" y="0"/>
                      <a:ext cx="5943600" cy="3848735"/>
                    </a:xfrm>
                    <a:prstGeom prst="rect">
                      <a:avLst/>
                    </a:prstGeom>
                  </pic:spPr>
                </pic:pic>
              </a:graphicData>
            </a:graphic>
          </wp:inline>
        </w:drawing>
      </w:r>
    </w:p>
    <w:p w14:paraId="0B674EC7" w14:textId="15463D1F" w:rsidR="0050595B" w:rsidRDefault="0050595B" w:rsidP="0050595B">
      <w:pPr>
        <w:suppressAutoHyphens/>
        <w:spacing w:after="0" w:line="240" w:lineRule="auto"/>
        <w:rPr>
          <w:rFonts w:ascii="Calibri" w:hAnsi="Calibri" w:cs="Calibri"/>
          <w:b/>
          <w:bCs/>
        </w:rPr>
      </w:pPr>
      <w:r w:rsidRPr="0050595B">
        <w:rPr>
          <w:rFonts w:ascii="Calibri" w:hAnsi="Calibri" w:cs="Calibri"/>
          <w:b/>
          <w:bCs/>
        </w:rPr>
        <w:t>4.7.1</w:t>
      </w:r>
    </w:p>
    <w:p w14:paraId="6BEB6147" w14:textId="658DD1A9" w:rsidR="00E02338" w:rsidRPr="0050595B" w:rsidRDefault="00E02338" w:rsidP="0050595B">
      <w:pPr>
        <w:suppressAutoHyphens/>
        <w:spacing w:after="0" w:line="240" w:lineRule="auto"/>
        <w:rPr>
          <w:rFonts w:ascii="Calibri" w:hAnsi="Calibri" w:cs="Calibri"/>
          <w:b/>
          <w:bCs/>
        </w:rPr>
      </w:pPr>
      <w:r w:rsidRPr="00E02338">
        <w:rPr>
          <w:rFonts w:ascii="Calibri" w:hAnsi="Calibri" w:cs="Calibri"/>
          <w:b/>
          <w:bCs/>
          <w:noProof/>
        </w:rPr>
        <w:lastRenderedPageBreak/>
        <w:drawing>
          <wp:inline distT="0" distB="0" distL="0" distR="0" wp14:anchorId="0CB129AC" wp14:editId="7FA72546">
            <wp:extent cx="5943600" cy="3827780"/>
            <wp:effectExtent l="0" t="0" r="0" b="1270"/>
            <wp:docPr id="1828405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05457" name=""/>
                    <pic:cNvPicPr/>
                  </pic:nvPicPr>
                  <pic:blipFill>
                    <a:blip r:embed="rId11"/>
                    <a:stretch>
                      <a:fillRect/>
                    </a:stretch>
                  </pic:blipFill>
                  <pic:spPr>
                    <a:xfrm>
                      <a:off x="0" y="0"/>
                      <a:ext cx="5943600" cy="3827780"/>
                    </a:xfrm>
                    <a:prstGeom prst="rect">
                      <a:avLst/>
                    </a:prstGeom>
                  </pic:spPr>
                </pic:pic>
              </a:graphicData>
            </a:graphic>
          </wp:inline>
        </w:drawing>
      </w:r>
    </w:p>
    <w:p w14:paraId="1545CF2F" w14:textId="3CDEFADC" w:rsidR="0050595B" w:rsidRDefault="0050595B" w:rsidP="0050595B">
      <w:pPr>
        <w:suppressAutoHyphens/>
        <w:spacing w:after="0" w:line="240" w:lineRule="auto"/>
        <w:rPr>
          <w:rFonts w:ascii="Calibri" w:hAnsi="Calibri" w:cs="Calibri"/>
          <w:b/>
          <w:bCs/>
        </w:rPr>
      </w:pPr>
      <w:r w:rsidRPr="0050595B">
        <w:rPr>
          <w:rFonts w:ascii="Calibri" w:hAnsi="Calibri" w:cs="Calibri"/>
          <w:b/>
          <w:bCs/>
        </w:rPr>
        <w:t>4.9.1</w:t>
      </w:r>
    </w:p>
    <w:p w14:paraId="44065D63" w14:textId="33CA68ED" w:rsidR="00DB7BCA" w:rsidRPr="0050595B" w:rsidRDefault="00DB7BCA" w:rsidP="0050595B">
      <w:pPr>
        <w:suppressAutoHyphens/>
        <w:spacing w:after="0" w:line="240" w:lineRule="auto"/>
        <w:rPr>
          <w:rFonts w:ascii="Calibri" w:hAnsi="Calibri" w:cs="Calibri"/>
          <w:b/>
          <w:bCs/>
        </w:rPr>
      </w:pPr>
      <w:r w:rsidRPr="00DB7BCA">
        <w:rPr>
          <w:rFonts w:ascii="Calibri" w:hAnsi="Calibri" w:cs="Calibri"/>
          <w:b/>
          <w:bCs/>
          <w:noProof/>
        </w:rPr>
        <w:drawing>
          <wp:inline distT="0" distB="0" distL="0" distR="0" wp14:anchorId="7728136D" wp14:editId="0B251682">
            <wp:extent cx="5943600" cy="3810635"/>
            <wp:effectExtent l="0" t="0" r="0" b="0"/>
            <wp:docPr id="279404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04395" name=""/>
                    <pic:cNvPicPr/>
                  </pic:nvPicPr>
                  <pic:blipFill>
                    <a:blip r:embed="rId12"/>
                    <a:stretch>
                      <a:fillRect/>
                    </a:stretch>
                  </pic:blipFill>
                  <pic:spPr>
                    <a:xfrm>
                      <a:off x="0" y="0"/>
                      <a:ext cx="5943600" cy="3810635"/>
                    </a:xfrm>
                    <a:prstGeom prst="rect">
                      <a:avLst/>
                    </a:prstGeom>
                  </pic:spPr>
                </pic:pic>
              </a:graphicData>
            </a:graphic>
          </wp:inline>
        </w:drawing>
      </w:r>
    </w:p>
    <w:p w14:paraId="3229FBF7" w14:textId="03F2D238" w:rsidR="0050595B" w:rsidRDefault="0050595B" w:rsidP="0050595B">
      <w:pPr>
        <w:suppressAutoHyphens/>
        <w:spacing w:after="0" w:line="240" w:lineRule="auto"/>
        <w:rPr>
          <w:rFonts w:ascii="Calibri" w:hAnsi="Calibri" w:cs="Calibri"/>
          <w:b/>
          <w:bCs/>
        </w:rPr>
      </w:pPr>
      <w:r w:rsidRPr="0050595B">
        <w:rPr>
          <w:rFonts w:ascii="Calibri" w:hAnsi="Calibri" w:cs="Calibri"/>
          <w:b/>
          <w:bCs/>
        </w:rPr>
        <w:t>5.2.1</w:t>
      </w:r>
    </w:p>
    <w:p w14:paraId="4345198D" w14:textId="72BD45FB" w:rsidR="006B063A" w:rsidRPr="0050595B" w:rsidRDefault="006B063A" w:rsidP="0050595B">
      <w:pPr>
        <w:suppressAutoHyphens/>
        <w:spacing w:after="0" w:line="240" w:lineRule="auto"/>
        <w:rPr>
          <w:rFonts w:ascii="Calibri" w:hAnsi="Calibri" w:cs="Calibri"/>
          <w:b/>
          <w:bCs/>
        </w:rPr>
      </w:pPr>
      <w:r w:rsidRPr="006B063A">
        <w:rPr>
          <w:rFonts w:ascii="Calibri" w:hAnsi="Calibri" w:cs="Calibri"/>
          <w:b/>
          <w:bCs/>
          <w:noProof/>
        </w:rPr>
        <w:lastRenderedPageBreak/>
        <w:drawing>
          <wp:inline distT="0" distB="0" distL="0" distR="0" wp14:anchorId="6232A744" wp14:editId="4AB2267E">
            <wp:extent cx="5943600" cy="3819525"/>
            <wp:effectExtent l="0" t="0" r="0" b="9525"/>
            <wp:docPr id="73468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68828" name=""/>
                    <pic:cNvPicPr/>
                  </pic:nvPicPr>
                  <pic:blipFill>
                    <a:blip r:embed="rId13"/>
                    <a:stretch>
                      <a:fillRect/>
                    </a:stretch>
                  </pic:blipFill>
                  <pic:spPr>
                    <a:xfrm>
                      <a:off x="0" y="0"/>
                      <a:ext cx="5943600" cy="3819525"/>
                    </a:xfrm>
                    <a:prstGeom prst="rect">
                      <a:avLst/>
                    </a:prstGeom>
                  </pic:spPr>
                </pic:pic>
              </a:graphicData>
            </a:graphic>
          </wp:inline>
        </w:drawing>
      </w:r>
    </w:p>
    <w:p w14:paraId="40C6B18F" w14:textId="5625F897" w:rsidR="007C046D" w:rsidRPr="008D2475" w:rsidRDefault="007C046D" w:rsidP="007C046D">
      <w:pPr>
        <w:suppressAutoHyphens/>
        <w:spacing w:after="0" w:line="240" w:lineRule="auto"/>
        <w:rPr>
          <w:rFonts w:ascii="Calibri" w:hAnsi="Calibri" w:cs="Calibri"/>
        </w:rPr>
      </w:pPr>
    </w:p>
    <w:p w14:paraId="21968FEC" w14:textId="77777777" w:rsidR="007C046D" w:rsidRDefault="007C046D" w:rsidP="007C046D">
      <w:pPr>
        <w:suppressAutoHyphens/>
        <w:spacing w:after="0" w:line="240" w:lineRule="auto"/>
        <w:rPr>
          <w:rFonts w:ascii="Calibri" w:hAnsi="Calibri" w:cs="Calibri"/>
        </w:rPr>
      </w:pPr>
    </w:p>
    <w:p w14:paraId="6679965D" w14:textId="015441F7" w:rsidR="007C046D" w:rsidRDefault="007C046D" w:rsidP="00614A29">
      <w:pPr>
        <w:pStyle w:val="Heading2"/>
      </w:pPr>
      <w:r>
        <w:t>Lab Reflection</w:t>
      </w:r>
    </w:p>
    <w:p w14:paraId="618A5EA0" w14:textId="77777777" w:rsidR="007C046D" w:rsidRPr="00D26C1B" w:rsidRDefault="007C046D" w:rsidP="007C046D">
      <w:pPr>
        <w:pStyle w:val="ListParagraph"/>
        <w:numPr>
          <w:ilvl w:val="0"/>
          <w:numId w:val="14"/>
        </w:numPr>
        <w:suppressAutoHyphens/>
        <w:spacing w:after="0" w:line="240" w:lineRule="auto"/>
        <w:rPr>
          <w:b/>
          <w:bCs/>
        </w:rPr>
      </w:pPr>
      <w:r w:rsidRPr="00BB533B">
        <w:rPr>
          <w:rFonts w:ascii="Calibri" w:hAnsi="Calibri" w:cs="Calibri"/>
        </w:rPr>
        <w:t>Briefly reflect on your work in this week’s labs. Discuss the tools and techniques you used and the visualizations or processes you created, noting any similarities or differences. What type of audiences would these skills</w:t>
      </w:r>
      <w:r>
        <w:rPr>
          <w:rFonts w:ascii="Calibri" w:hAnsi="Calibri" w:cs="Calibri"/>
        </w:rPr>
        <w:t xml:space="preserve"> and </w:t>
      </w:r>
      <w:r w:rsidRPr="00BB533B">
        <w:rPr>
          <w:rFonts w:ascii="Calibri" w:hAnsi="Calibri" w:cs="Calibri"/>
        </w:rPr>
        <w:t>techniques be appropriate for, or in what situations would they be useful?</w:t>
      </w:r>
    </w:p>
    <w:p w14:paraId="3980530D" w14:textId="77777777" w:rsidR="00AF7606" w:rsidRDefault="00AF7606" w:rsidP="00AF7606">
      <w:pPr>
        <w:suppressAutoHyphens/>
        <w:spacing w:after="0" w:line="240" w:lineRule="auto"/>
        <w:rPr>
          <w:rFonts w:ascii="Calibri" w:hAnsi="Calibri" w:cs="Calibri"/>
          <w:b/>
          <w:bCs/>
        </w:rPr>
      </w:pPr>
      <w:r w:rsidRPr="0050595B">
        <w:rPr>
          <w:rFonts w:ascii="Calibri" w:hAnsi="Calibri" w:cs="Calibri"/>
          <w:b/>
          <w:bCs/>
        </w:rPr>
        <w:t>4.5.1</w:t>
      </w:r>
    </w:p>
    <w:p w14:paraId="451C2B0B" w14:textId="541166F5" w:rsidR="00FD27B0" w:rsidRPr="00FD27B0" w:rsidRDefault="00FD27B0" w:rsidP="00AF7606">
      <w:pPr>
        <w:suppressAutoHyphens/>
        <w:spacing w:after="0" w:line="240" w:lineRule="auto"/>
        <w:rPr>
          <w:rFonts w:ascii="Calibri" w:hAnsi="Calibri" w:cs="Calibri"/>
        </w:rPr>
      </w:pPr>
      <w:r w:rsidRPr="00FD27B0">
        <w:rPr>
          <w:rFonts w:ascii="Calibri" w:hAnsi="Calibri" w:cs="Calibri"/>
        </w:rPr>
        <w:t>This lab taught me how to sort query results properly using the SELECT and WHERE lines in the MySQL command prompt. Using the DESCRIBE statement I learned how the nation table was created. I then filtered the data to include just Western European countries using the Region field. This lab was a nice review of how to use SQL conditions to extract the data we desire from massive data sources.</w:t>
      </w:r>
    </w:p>
    <w:p w14:paraId="3B69BAEE" w14:textId="77777777" w:rsidR="00FD27B0" w:rsidRPr="0050595B" w:rsidRDefault="00FD27B0" w:rsidP="00AF7606">
      <w:pPr>
        <w:suppressAutoHyphens/>
        <w:spacing w:after="0" w:line="240" w:lineRule="auto"/>
        <w:rPr>
          <w:rFonts w:ascii="Calibri" w:hAnsi="Calibri" w:cs="Calibri"/>
          <w:b/>
          <w:bCs/>
        </w:rPr>
      </w:pPr>
    </w:p>
    <w:p w14:paraId="0AFEDF42" w14:textId="77777777" w:rsidR="00AF7606" w:rsidRDefault="00AF7606" w:rsidP="00AF7606">
      <w:pPr>
        <w:suppressAutoHyphens/>
        <w:spacing w:after="0" w:line="240" w:lineRule="auto"/>
        <w:rPr>
          <w:rFonts w:ascii="Calibri" w:hAnsi="Calibri" w:cs="Calibri"/>
          <w:b/>
          <w:bCs/>
        </w:rPr>
      </w:pPr>
      <w:r w:rsidRPr="0050595B">
        <w:rPr>
          <w:rFonts w:ascii="Calibri" w:hAnsi="Calibri" w:cs="Calibri"/>
          <w:b/>
          <w:bCs/>
        </w:rPr>
        <w:t>4.7.1</w:t>
      </w:r>
    </w:p>
    <w:p w14:paraId="00F36D97" w14:textId="4F891D7C" w:rsidR="001E07F4" w:rsidRPr="001E07F4" w:rsidRDefault="001E07F4" w:rsidP="00AF7606">
      <w:pPr>
        <w:suppressAutoHyphens/>
        <w:spacing w:after="0" w:line="240" w:lineRule="auto"/>
        <w:rPr>
          <w:rFonts w:ascii="Calibri" w:hAnsi="Calibri" w:cs="Calibri"/>
        </w:rPr>
      </w:pPr>
      <w:r w:rsidRPr="001E07F4">
        <w:rPr>
          <w:rFonts w:ascii="Calibri" w:hAnsi="Calibri" w:cs="Calibri"/>
        </w:rPr>
        <w:t xml:space="preserve">In this lab I used MySQL functions in SQL queries to manipulate and analyze data in the global database I practiced calculation of nation age, population density and rounded population data utilizing functions such as </w:t>
      </w:r>
      <w:proofErr w:type="gramStart"/>
      <w:r w:rsidRPr="001E07F4">
        <w:rPr>
          <w:rFonts w:ascii="Calibri" w:hAnsi="Calibri" w:cs="Calibri"/>
        </w:rPr>
        <w:t>YEAR(</w:t>
      </w:r>
      <w:proofErr w:type="gramEnd"/>
      <w:r w:rsidRPr="001E07F4">
        <w:rPr>
          <w:rFonts w:ascii="Calibri" w:hAnsi="Calibri" w:cs="Calibri"/>
        </w:rPr>
        <w:t xml:space="preserve">), </w:t>
      </w:r>
      <w:proofErr w:type="gramStart"/>
      <w:r w:rsidRPr="001E07F4">
        <w:rPr>
          <w:rFonts w:ascii="Calibri" w:hAnsi="Calibri" w:cs="Calibri"/>
        </w:rPr>
        <w:t>NOW(</w:t>
      </w:r>
      <w:proofErr w:type="gramEnd"/>
      <w:r w:rsidRPr="001E07F4">
        <w:rPr>
          <w:rFonts w:ascii="Calibri" w:hAnsi="Calibri" w:cs="Calibri"/>
        </w:rPr>
        <w:t xml:space="preserve">) and </w:t>
      </w:r>
      <w:proofErr w:type="gramStart"/>
      <w:r w:rsidRPr="001E07F4">
        <w:rPr>
          <w:rFonts w:ascii="Calibri" w:hAnsi="Calibri" w:cs="Calibri"/>
        </w:rPr>
        <w:t>ROUND(</w:t>
      </w:r>
      <w:proofErr w:type="gramEnd"/>
      <w:r w:rsidRPr="001E07F4">
        <w:rPr>
          <w:rFonts w:ascii="Calibri" w:hAnsi="Calibri" w:cs="Calibri"/>
        </w:rPr>
        <w:t>). This activity has increased my knowledge on how to use SQL built-in functions to transform raw data into a more usable analytical result.</w:t>
      </w:r>
    </w:p>
    <w:p w14:paraId="7EF52811" w14:textId="77777777" w:rsidR="001E07F4" w:rsidRPr="0050595B" w:rsidRDefault="001E07F4" w:rsidP="00AF7606">
      <w:pPr>
        <w:suppressAutoHyphens/>
        <w:spacing w:after="0" w:line="240" w:lineRule="auto"/>
        <w:rPr>
          <w:rFonts w:ascii="Calibri" w:hAnsi="Calibri" w:cs="Calibri"/>
          <w:b/>
          <w:bCs/>
        </w:rPr>
      </w:pPr>
    </w:p>
    <w:p w14:paraId="6EC7B007" w14:textId="77777777" w:rsidR="00AF7606" w:rsidRDefault="00AF7606" w:rsidP="00AF7606">
      <w:pPr>
        <w:suppressAutoHyphens/>
        <w:spacing w:after="0" w:line="240" w:lineRule="auto"/>
        <w:rPr>
          <w:rFonts w:ascii="Calibri" w:hAnsi="Calibri" w:cs="Calibri"/>
          <w:b/>
          <w:bCs/>
        </w:rPr>
      </w:pPr>
      <w:r w:rsidRPr="0050595B">
        <w:rPr>
          <w:rFonts w:ascii="Calibri" w:hAnsi="Calibri" w:cs="Calibri"/>
          <w:b/>
          <w:bCs/>
        </w:rPr>
        <w:t>4.9.1</w:t>
      </w:r>
    </w:p>
    <w:p w14:paraId="47A4B414" w14:textId="2705C515" w:rsidR="006643DB" w:rsidRPr="006643DB" w:rsidRDefault="006643DB" w:rsidP="00AF7606">
      <w:pPr>
        <w:suppressAutoHyphens/>
        <w:spacing w:after="0" w:line="240" w:lineRule="auto"/>
        <w:rPr>
          <w:rFonts w:ascii="Calibri" w:hAnsi="Calibri" w:cs="Calibri"/>
        </w:rPr>
      </w:pPr>
      <w:r w:rsidRPr="006643DB">
        <w:rPr>
          <w:rFonts w:ascii="Calibri" w:hAnsi="Calibri" w:cs="Calibri"/>
        </w:rPr>
        <w:t xml:space="preserve">For this </w:t>
      </w:r>
      <w:r w:rsidR="002D755E">
        <w:rPr>
          <w:rFonts w:ascii="Calibri" w:hAnsi="Calibri" w:cs="Calibri"/>
        </w:rPr>
        <w:t>lab</w:t>
      </w:r>
      <w:r w:rsidRPr="006643DB">
        <w:rPr>
          <w:rFonts w:ascii="Calibri" w:hAnsi="Calibri" w:cs="Calibri"/>
        </w:rPr>
        <w:t xml:space="preserve">, I have used the </w:t>
      </w:r>
      <w:proofErr w:type="gramStart"/>
      <w:r w:rsidRPr="006643DB">
        <w:rPr>
          <w:rFonts w:ascii="Calibri" w:hAnsi="Calibri" w:cs="Calibri"/>
        </w:rPr>
        <w:t>AVG(</w:t>
      </w:r>
      <w:proofErr w:type="gramEnd"/>
      <w:r w:rsidRPr="006643DB">
        <w:rPr>
          <w:rFonts w:ascii="Calibri" w:hAnsi="Calibri" w:cs="Calibri"/>
        </w:rPr>
        <w:t xml:space="preserve">) and </w:t>
      </w:r>
      <w:proofErr w:type="gramStart"/>
      <w:r w:rsidRPr="006643DB">
        <w:rPr>
          <w:rFonts w:ascii="Calibri" w:hAnsi="Calibri" w:cs="Calibri"/>
        </w:rPr>
        <w:t>SUM(</w:t>
      </w:r>
      <w:proofErr w:type="gramEnd"/>
      <w:r w:rsidRPr="006643DB">
        <w:rPr>
          <w:rFonts w:ascii="Calibri" w:hAnsi="Calibri" w:cs="Calibri"/>
        </w:rPr>
        <w:t xml:space="preserve">) method to aggregate the data in the nation table. I used the </w:t>
      </w:r>
      <w:proofErr w:type="gramStart"/>
      <w:r w:rsidRPr="006643DB">
        <w:rPr>
          <w:rFonts w:ascii="Calibri" w:hAnsi="Calibri" w:cs="Calibri"/>
        </w:rPr>
        <w:t>WHERE</w:t>
      </w:r>
      <w:proofErr w:type="gramEnd"/>
      <w:r w:rsidRPr="006643DB">
        <w:rPr>
          <w:rFonts w:ascii="Calibri" w:hAnsi="Calibri" w:cs="Calibri"/>
        </w:rPr>
        <w:t>. I divided up the data in continents and regions, and estimated characteristics like average GNP, total surface area. The main purpose of this experiment was to show how aggregate queries may be used to summarize and analyze patterns in huge databases.</w:t>
      </w:r>
    </w:p>
    <w:p w14:paraId="70E1B399" w14:textId="77777777" w:rsidR="006643DB" w:rsidRPr="0050595B" w:rsidRDefault="006643DB" w:rsidP="00AF7606">
      <w:pPr>
        <w:suppressAutoHyphens/>
        <w:spacing w:after="0" w:line="240" w:lineRule="auto"/>
        <w:rPr>
          <w:rFonts w:ascii="Calibri" w:hAnsi="Calibri" w:cs="Calibri"/>
          <w:b/>
          <w:bCs/>
        </w:rPr>
      </w:pPr>
    </w:p>
    <w:p w14:paraId="7DB90090" w14:textId="77777777" w:rsidR="00AF7606" w:rsidRPr="0050595B" w:rsidRDefault="00AF7606" w:rsidP="00AF7606">
      <w:pPr>
        <w:suppressAutoHyphens/>
        <w:spacing w:after="0" w:line="240" w:lineRule="auto"/>
        <w:rPr>
          <w:rFonts w:ascii="Calibri" w:hAnsi="Calibri" w:cs="Calibri"/>
          <w:b/>
          <w:bCs/>
        </w:rPr>
      </w:pPr>
      <w:r w:rsidRPr="0050595B">
        <w:rPr>
          <w:rFonts w:ascii="Calibri" w:hAnsi="Calibri" w:cs="Calibri"/>
          <w:b/>
          <w:bCs/>
        </w:rPr>
        <w:t>5.2.1</w:t>
      </w:r>
    </w:p>
    <w:p w14:paraId="1A67B089" w14:textId="12DB1904" w:rsidR="007D3678" w:rsidRDefault="00D8025B" w:rsidP="00FE6A50">
      <w:pPr>
        <w:suppressAutoHyphens/>
        <w:spacing w:after="0" w:line="240" w:lineRule="auto"/>
        <w:rPr>
          <w:rFonts w:ascii="Calibri" w:hAnsi="Calibri" w:cs="Calibri"/>
        </w:rPr>
      </w:pPr>
      <w:r w:rsidRPr="00D8025B">
        <w:rPr>
          <w:rFonts w:ascii="Calibri" w:hAnsi="Calibri" w:cs="Calibri"/>
        </w:rPr>
        <w:t xml:space="preserve">In this lab I practiced </w:t>
      </w:r>
      <w:proofErr w:type="gramStart"/>
      <w:r w:rsidRPr="00D8025B">
        <w:rPr>
          <w:rFonts w:ascii="Calibri" w:hAnsi="Calibri" w:cs="Calibri"/>
        </w:rPr>
        <w:t>to join</w:t>
      </w:r>
      <w:proofErr w:type="gramEnd"/>
      <w:r w:rsidRPr="00D8025B">
        <w:rPr>
          <w:rFonts w:ascii="Calibri" w:hAnsi="Calibri" w:cs="Calibri"/>
        </w:rPr>
        <w:t xml:space="preserve"> similar tables in MySQL with JOIN command. I connected city and nation tables to get population stats for middle eastern cities. I think this lab </w:t>
      </w:r>
      <w:proofErr w:type="gramStart"/>
      <w:r w:rsidRPr="00D8025B">
        <w:rPr>
          <w:rFonts w:ascii="Calibri" w:hAnsi="Calibri" w:cs="Calibri"/>
        </w:rPr>
        <w:t>reinforced well</w:t>
      </w:r>
      <w:proofErr w:type="gramEnd"/>
      <w:r w:rsidRPr="00D8025B">
        <w:rPr>
          <w:rFonts w:ascii="Calibri" w:hAnsi="Calibri" w:cs="Calibri"/>
        </w:rPr>
        <w:t xml:space="preserve"> the fact that relational databases use keys and connections to connect comparable data sets together to produce more complete results to queries.</w:t>
      </w:r>
    </w:p>
    <w:p w14:paraId="04C9AB2D" w14:textId="77777777" w:rsidR="001D0148" w:rsidRDefault="001D0148" w:rsidP="00FE6A50">
      <w:pPr>
        <w:suppressAutoHyphens/>
        <w:spacing w:after="0" w:line="240" w:lineRule="auto"/>
        <w:rPr>
          <w:rFonts w:ascii="Calibri" w:hAnsi="Calibri" w:cs="Calibri"/>
        </w:rPr>
      </w:pPr>
    </w:p>
    <w:p w14:paraId="0D2E909F" w14:textId="75626F9D" w:rsidR="001D0148" w:rsidRPr="007C046D" w:rsidRDefault="001D0148" w:rsidP="00FE6A50">
      <w:pPr>
        <w:suppressAutoHyphens/>
        <w:spacing w:after="0" w:line="240" w:lineRule="auto"/>
        <w:rPr>
          <w:rFonts w:ascii="Calibri" w:hAnsi="Calibri" w:cs="Calibri"/>
        </w:rPr>
      </w:pPr>
      <w:r w:rsidRPr="001D0148">
        <w:rPr>
          <w:rFonts w:ascii="Calibri" w:hAnsi="Calibri" w:cs="Calibri"/>
        </w:rPr>
        <w:t xml:space="preserve">These labs have a </w:t>
      </w:r>
      <w:proofErr w:type="gramStart"/>
      <w:r w:rsidRPr="001D0148">
        <w:rPr>
          <w:rFonts w:ascii="Calibri" w:hAnsi="Calibri" w:cs="Calibri"/>
        </w:rPr>
        <w:t>real life</w:t>
      </w:r>
      <w:proofErr w:type="gramEnd"/>
      <w:r w:rsidRPr="001D0148">
        <w:rPr>
          <w:rFonts w:ascii="Calibri" w:hAnsi="Calibri" w:cs="Calibri"/>
        </w:rPr>
        <w:t xml:space="preserve"> application in database administration and analytics as they teach how to correctly access, manage and analyze company data using SQL. These approaches are prevalent in reporting systems and enterprise databases and business intelligence where precise querying and relational data analysis are important.</w:t>
      </w:r>
    </w:p>
    <w:sectPr w:rsidR="001D0148" w:rsidRPr="007C046D">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2D28B" w14:textId="77777777" w:rsidR="00272F1D" w:rsidRDefault="00272F1D" w:rsidP="005E6033">
      <w:pPr>
        <w:spacing w:after="0" w:line="240" w:lineRule="auto"/>
      </w:pPr>
      <w:r>
        <w:separator/>
      </w:r>
    </w:p>
  </w:endnote>
  <w:endnote w:type="continuationSeparator" w:id="0">
    <w:p w14:paraId="681C92EB" w14:textId="77777777" w:rsidR="00272F1D" w:rsidRDefault="00272F1D" w:rsidP="005E6033">
      <w:pPr>
        <w:spacing w:after="0" w:line="240" w:lineRule="auto"/>
      </w:pPr>
      <w:r>
        <w:continuationSeparator/>
      </w:r>
    </w:p>
  </w:endnote>
  <w:endnote w:type="continuationNotice" w:id="1">
    <w:p w14:paraId="64913E09" w14:textId="77777777" w:rsidR="00272F1D" w:rsidRDefault="00272F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4B249" w14:textId="77777777" w:rsidR="00272F1D" w:rsidRDefault="00272F1D" w:rsidP="005E6033">
      <w:pPr>
        <w:spacing w:after="0" w:line="240" w:lineRule="auto"/>
      </w:pPr>
      <w:r>
        <w:separator/>
      </w:r>
    </w:p>
  </w:footnote>
  <w:footnote w:type="continuationSeparator" w:id="0">
    <w:p w14:paraId="6E30239E" w14:textId="77777777" w:rsidR="00272F1D" w:rsidRDefault="00272F1D" w:rsidP="005E6033">
      <w:pPr>
        <w:spacing w:after="0" w:line="240" w:lineRule="auto"/>
      </w:pPr>
      <w:r>
        <w:continuationSeparator/>
      </w:r>
    </w:p>
  </w:footnote>
  <w:footnote w:type="continuationNotice" w:id="1">
    <w:p w14:paraId="12574A40" w14:textId="77777777" w:rsidR="00272F1D" w:rsidRDefault="00272F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474" w14:textId="05228DFF" w:rsidR="005E6033" w:rsidRPr="008B2324" w:rsidRDefault="008B2324" w:rsidP="008B2324">
    <w:pPr>
      <w:pStyle w:val="Header"/>
      <w:spacing w:after="200"/>
      <w:jc w:val="center"/>
    </w:pPr>
    <w:r w:rsidRPr="00085B81">
      <w:rPr>
        <w:noProof/>
      </w:rPr>
      <w:drawing>
        <wp:inline distT="0" distB="0" distL="0" distR="0" wp14:anchorId="4B6C0654" wp14:editId="0A3BA8D9">
          <wp:extent cx="1104900" cy="476250"/>
          <wp:effectExtent l="0" t="0" r="0" b="0"/>
          <wp:docPr id="3" name="Graphic 3" descr="SN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NHU logo"/>
                  <pic:cNvPicPr/>
                </pic:nvPicPr>
                <pic:blipFill>
                  <a:blip r:embed="rId1">
                    <a:extLst>
                      <a:ext uri="{96DAC541-7B7A-43D3-8B79-37D633B846F1}">
                        <asvg:svgBlip xmlns:asvg="http://schemas.microsoft.com/office/drawing/2016/SVG/main" r:embed="rId2"/>
                      </a:ext>
                    </a:extLst>
                  </a:blip>
                  <a:stretch>
                    <a:fillRect/>
                  </a:stretch>
                </pic:blipFill>
                <pic:spPr>
                  <a:xfrm>
                    <a:off x="0" y="0"/>
                    <a:ext cx="1104900" cy="476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0A9"/>
    <w:multiLevelType w:val="hybridMultilevel"/>
    <w:tmpl w:val="359063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69BB"/>
    <w:multiLevelType w:val="hybridMultilevel"/>
    <w:tmpl w:val="F9F2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C35AE"/>
    <w:multiLevelType w:val="hybridMultilevel"/>
    <w:tmpl w:val="36C45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37B39"/>
    <w:multiLevelType w:val="multilevel"/>
    <w:tmpl w:val="CA18A9EE"/>
    <w:lvl w:ilvl="0">
      <w:start w:val="1"/>
      <w:numFmt w:val="upperRoman"/>
      <w:lvlText w:val="%1."/>
      <w:lvlJc w:val="left"/>
      <w:pPr>
        <w:tabs>
          <w:tab w:val="num" w:pos="1440"/>
        </w:tabs>
        <w:ind w:left="1080" w:hanging="360"/>
      </w:pPr>
      <w:rPr>
        <w:rFonts w:ascii="Calibri" w:hAnsi="Calibri" w:hint="default"/>
        <w:sz w:val="24"/>
      </w:rPr>
    </w:lvl>
    <w:lvl w:ilvl="1">
      <w:start w:val="1"/>
      <w:numFmt w:val="upperLetter"/>
      <w:lvlText w:val="%2."/>
      <w:lvlJc w:val="left"/>
      <w:pPr>
        <w:tabs>
          <w:tab w:val="num" w:pos="1440"/>
        </w:tabs>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E530BD1"/>
    <w:multiLevelType w:val="hybridMultilevel"/>
    <w:tmpl w:val="17047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E1831"/>
    <w:multiLevelType w:val="hybridMultilevel"/>
    <w:tmpl w:val="7FF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50B8C"/>
    <w:multiLevelType w:val="multilevel"/>
    <w:tmpl w:val="9DC8AFE8"/>
    <w:styleLink w:val="CriticalElementList"/>
    <w:lvl w:ilvl="0">
      <w:start w:val="1"/>
      <w:numFmt w:val="upperRoman"/>
      <w:lvlText w:val="%1."/>
      <w:lvlJc w:val="left"/>
      <w:pPr>
        <w:tabs>
          <w:tab w:val="num" w:pos="720"/>
        </w:tabs>
        <w:ind w:left="1080" w:hanging="360"/>
      </w:pPr>
      <w:rPr>
        <w:rFonts w:ascii="Calibri" w:hAnsi="Calibri" w:hint="default"/>
        <w:b w:val="0"/>
        <w:i w:val="0"/>
        <w:sz w:val="24"/>
      </w:rPr>
    </w:lvl>
    <w:lvl w:ilvl="1">
      <w:start w:val="1"/>
      <w:numFmt w:val="upperLetter"/>
      <w:lvlText w:val="%2."/>
      <w:lvlJc w:val="left"/>
      <w:pPr>
        <w:tabs>
          <w:tab w:val="num" w:pos="1080"/>
        </w:tabs>
        <w:ind w:left="1440" w:hanging="360"/>
      </w:pPr>
      <w:rPr>
        <w:rFonts w:ascii="Calibri" w:hAnsi="Calibri" w:hint="default"/>
        <w:b w:val="0"/>
        <w:i w:val="0"/>
        <w:sz w:val="24"/>
      </w:rPr>
    </w:lvl>
    <w:lvl w:ilvl="2">
      <w:start w:val="1"/>
      <w:numFmt w:val="lowerRoman"/>
      <w:lvlText w:val="%3."/>
      <w:lvlJc w:val="left"/>
      <w:pPr>
        <w:ind w:left="2160" w:hanging="36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2817B6"/>
    <w:multiLevelType w:val="hybridMultilevel"/>
    <w:tmpl w:val="8758A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D2E94"/>
    <w:multiLevelType w:val="hybridMultilevel"/>
    <w:tmpl w:val="2CD2D660"/>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BA4DCC"/>
    <w:multiLevelType w:val="multilevel"/>
    <w:tmpl w:val="8FA0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FD0441"/>
    <w:multiLevelType w:val="hybridMultilevel"/>
    <w:tmpl w:val="A044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556244"/>
    <w:multiLevelType w:val="hybridMultilevel"/>
    <w:tmpl w:val="A4A2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D10D04"/>
    <w:multiLevelType w:val="hybridMultilevel"/>
    <w:tmpl w:val="2EDE4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1962687">
    <w:abstractNumId w:val="6"/>
  </w:num>
  <w:num w:numId="2" w16cid:durableId="540440089">
    <w:abstractNumId w:val="3"/>
  </w:num>
  <w:num w:numId="3" w16cid:durableId="2146851256">
    <w:abstractNumId w:val="3"/>
  </w:num>
  <w:num w:numId="4" w16cid:durableId="1918396790">
    <w:abstractNumId w:val="3"/>
  </w:num>
  <w:num w:numId="5" w16cid:durableId="1433891865">
    <w:abstractNumId w:val="12"/>
  </w:num>
  <w:num w:numId="6" w16cid:durableId="909734622">
    <w:abstractNumId w:val="11"/>
  </w:num>
  <w:num w:numId="7" w16cid:durableId="1294017673">
    <w:abstractNumId w:val="7"/>
  </w:num>
  <w:num w:numId="8" w16cid:durableId="525876597">
    <w:abstractNumId w:val="10"/>
  </w:num>
  <w:num w:numId="9" w16cid:durableId="2126347197">
    <w:abstractNumId w:val="0"/>
  </w:num>
  <w:num w:numId="10" w16cid:durableId="285620525">
    <w:abstractNumId w:val="1"/>
  </w:num>
  <w:num w:numId="11" w16cid:durableId="848985150">
    <w:abstractNumId w:val="5"/>
  </w:num>
  <w:num w:numId="12" w16cid:durableId="746154465">
    <w:abstractNumId w:val="8"/>
  </w:num>
  <w:num w:numId="13" w16cid:durableId="1050307444">
    <w:abstractNumId w:val="2"/>
  </w:num>
  <w:num w:numId="14" w16cid:durableId="1647583975">
    <w:abstractNumId w:val="4"/>
  </w:num>
  <w:num w:numId="15" w16cid:durableId="9175952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3Mje1MLQ0t7QwNDdQ0lEKTi0uzszPAykwrAUAsepQZiwAAAA="/>
  </w:docVars>
  <w:rsids>
    <w:rsidRoot w:val="00C102B3"/>
    <w:rsid w:val="00012C54"/>
    <w:rsid w:val="00060695"/>
    <w:rsid w:val="00060AB0"/>
    <w:rsid w:val="000633D6"/>
    <w:rsid w:val="000744B9"/>
    <w:rsid w:val="00076FA1"/>
    <w:rsid w:val="00094903"/>
    <w:rsid w:val="000A27F2"/>
    <w:rsid w:val="000A4A0B"/>
    <w:rsid w:val="000C4CC3"/>
    <w:rsid w:val="000E1CA7"/>
    <w:rsid w:val="000E5978"/>
    <w:rsid w:val="001227BC"/>
    <w:rsid w:val="00142D81"/>
    <w:rsid w:val="001666D3"/>
    <w:rsid w:val="00167805"/>
    <w:rsid w:val="00182520"/>
    <w:rsid w:val="00183C2A"/>
    <w:rsid w:val="00186A27"/>
    <w:rsid w:val="001C6AF7"/>
    <w:rsid w:val="001D0148"/>
    <w:rsid w:val="001E07F4"/>
    <w:rsid w:val="001F3909"/>
    <w:rsid w:val="00205B73"/>
    <w:rsid w:val="002237C1"/>
    <w:rsid w:val="002241A7"/>
    <w:rsid w:val="00251B17"/>
    <w:rsid w:val="00255DEE"/>
    <w:rsid w:val="00272F1D"/>
    <w:rsid w:val="002A315D"/>
    <w:rsid w:val="002D5DF0"/>
    <w:rsid w:val="002D755E"/>
    <w:rsid w:val="00301B8C"/>
    <w:rsid w:val="003152AE"/>
    <w:rsid w:val="00354B79"/>
    <w:rsid w:val="003864D3"/>
    <w:rsid w:val="003B54D6"/>
    <w:rsid w:val="003B58F9"/>
    <w:rsid w:val="003C5CB7"/>
    <w:rsid w:val="003F13D4"/>
    <w:rsid w:val="00401FD1"/>
    <w:rsid w:val="00420C21"/>
    <w:rsid w:val="00424402"/>
    <w:rsid w:val="00453FB9"/>
    <w:rsid w:val="004676A8"/>
    <w:rsid w:val="00496591"/>
    <w:rsid w:val="004C505B"/>
    <w:rsid w:val="004D2D02"/>
    <w:rsid w:val="00501880"/>
    <w:rsid w:val="00505010"/>
    <w:rsid w:val="0050595B"/>
    <w:rsid w:val="00506456"/>
    <w:rsid w:val="00514E97"/>
    <w:rsid w:val="00523099"/>
    <w:rsid w:val="00526416"/>
    <w:rsid w:val="00533013"/>
    <w:rsid w:val="00533EC0"/>
    <w:rsid w:val="005735EE"/>
    <w:rsid w:val="005D3E60"/>
    <w:rsid w:val="005E6033"/>
    <w:rsid w:val="00610004"/>
    <w:rsid w:val="00614A29"/>
    <w:rsid w:val="0062706B"/>
    <w:rsid w:val="006304E3"/>
    <w:rsid w:val="006643DB"/>
    <w:rsid w:val="006B063A"/>
    <w:rsid w:val="006C2FD6"/>
    <w:rsid w:val="006E3C02"/>
    <w:rsid w:val="006E45A5"/>
    <w:rsid w:val="007018CB"/>
    <w:rsid w:val="00756726"/>
    <w:rsid w:val="00773398"/>
    <w:rsid w:val="00782238"/>
    <w:rsid w:val="007B0555"/>
    <w:rsid w:val="007B62E1"/>
    <w:rsid w:val="007B6AB6"/>
    <w:rsid w:val="007C046D"/>
    <w:rsid w:val="007D27B9"/>
    <w:rsid w:val="007D3678"/>
    <w:rsid w:val="00820A5A"/>
    <w:rsid w:val="008253F9"/>
    <w:rsid w:val="0084086D"/>
    <w:rsid w:val="00853F73"/>
    <w:rsid w:val="00860AA8"/>
    <w:rsid w:val="00880E98"/>
    <w:rsid w:val="008B18DD"/>
    <w:rsid w:val="008B2324"/>
    <w:rsid w:val="008D2475"/>
    <w:rsid w:val="008F490E"/>
    <w:rsid w:val="0090451D"/>
    <w:rsid w:val="00911B9E"/>
    <w:rsid w:val="00927B31"/>
    <w:rsid w:val="009626C8"/>
    <w:rsid w:val="009A1D96"/>
    <w:rsid w:val="009A3844"/>
    <w:rsid w:val="009B33EE"/>
    <w:rsid w:val="009D2086"/>
    <w:rsid w:val="009E4714"/>
    <w:rsid w:val="009E7F5A"/>
    <w:rsid w:val="009F32DF"/>
    <w:rsid w:val="009F44B1"/>
    <w:rsid w:val="009F4598"/>
    <w:rsid w:val="00A02D80"/>
    <w:rsid w:val="00A04210"/>
    <w:rsid w:val="00A31682"/>
    <w:rsid w:val="00A3187B"/>
    <w:rsid w:val="00A358F5"/>
    <w:rsid w:val="00A614D5"/>
    <w:rsid w:val="00A702ED"/>
    <w:rsid w:val="00A711C9"/>
    <w:rsid w:val="00A77EE2"/>
    <w:rsid w:val="00A93A2D"/>
    <w:rsid w:val="00AC0EFC"/>
    <w:rsid w:val="00AF47B8"/>
    <w:rsid w:val="00AF7606"/>
    <w:rsid w:val="00B10131"/>
    <w:rsid w:val="00B23210"/>
    <w:rsid w:val="00B25465"/>
    <w:rsid w:val="00B31A91"/>
    <w:rsid w:val="00BB2481"/>
    <w:rsid w:val="00BE6814"/>
    <w:rsid w:val="00C102B3"/>
    <w:rsid w:val="00C21EF5"/>
    <w:rsid w:val="00C315DC"/>
    <w:rsid w:val="00C57FB5"/>
    <w:rsid w:val="00C60377"/>
    <w:rsid w:val="00C61A59"/>
    <w:rsid w:val="00C738ED"/>
    <w:rsid w:val="00C96602"/>
    <w:rsid w:val="00CF68CB"/>
    <w:rsid w:val="00D258DB"/>
    <w:rsid w:val="00D55F58"/>
    <w:rsid w:val="00D65EA3"/>
    <w:rsid w:val="00D8025B"/>
    <w:rsid w:val="00DB7BCA"/>
    <w:rsid w:val="00DC3FBC"/>
    <w:rsid w:val="00DE06FE"/>
    <w:rsid w:val="00DE65F4"/>
    <w:rsid w:val="00DF106B"/>
    <w:rsid w:val="00E02338"/>
    <w:rsid w:val="00E071F4"/>
    <w:rsid w:val="00E13658"/>
    <w:rsid w:val="00E22F80"/>
    <w:rsid w:val="00E24E92"/>
    <w:rsid w:val="00E4441A"/>
    <w:rsid w:val="00E836E1"/>
    <w:rsid w:val="00E87408"/>
    <w:rsid w:val="00ED651E"/>
    <w:rsid w:val="00F0599B"/>
    <w:rsid w:val="00F3471C"/>
    <w:rsid w:val="00F72384"/>
    <w:rsid w:val="00F76A00"/>
    <w:rsid w:val="00F77B9A"/>
    <w:rsid w:val="00F87E58"/>
    <w:rsid w:val="00FA1845"/>
    <w:rsid w:val="00FC7169"/>
    <w:rsid w:val="00FD27B0"/>
    <w:rsid w:val="00FE6A50"/>
    <w:rsid w:val="033F0BAA"/>
    <w:rsid w:val="036E5AD3"/>
    <w:rsid w:val="03AE8EAC"/>
    <w:rsid w:val="048E5645"/>
    <w:rsid w:val="04D3411E"/>
    <w:rsid w:val="04F66EAD"/>
    <w:rsid w:val="0500993B"/>
    <w:rsid w:val="056AB38E"/>
    <w:rsid w:val="09EB8BB3"/>
    <w:rsid w:val="0AA4B4C9"/>
    <w:rsid w:val="0BA0528E"/>
    <w:rsid w:val="0F0EB31D"/>
    <w:rsid w:val="0F206B73"/>
    <w:rsid w:val="105AF4DD"/>
    <w:rsid w:val="15FBE01E"/>
    <w:rsid w:val="173CB8FE"/>
    <w:rsid w:val="1E1348B4"/>
    <w:rsid w:val="1EB7CC77"/>
    <w:rsid w:val="20210843"/>
    <w:rsid w:val="217DBBE5"/>
    <w:rsid w:val="21D925D0"/>
    <w:rsid w:val="274D844A"/>
    <w:rsid w:val="277F5563"/>
    <w:rsid w:val="299FC9BF"/>
    <w:rsid w:val="2A44BD4C"/>
    <w:rsid w:val="2CBA7FAE"/>
    <w:rsid w:val="30AA0EEE"/>
    <w:rsid w:val="325A7D11"/>
    <w:rsid w:val="3311D843"/>
    <w:rsid w:val="3548A55A"/>
    <w:rsid w:val="369F2F75"/>
    <w:rsid w:val="36C446EE"/>
    <w:rsid w:val="37A58B52"/>
    <w:rsid w:val="37BCF531"/>
    <w:rsid w:val="380CE824"/>
    <w:rsid w:val="3968A14C"/>
    <w:rsid w:val="39A86A83"/>
    <w:rsid w:val="3C5A5A7F"/>
    <w:rsid w:val="3DA24333"/>
    <w:rsid w:val="3E885A6F"/>
    <w:rsid w:val="4185B1BE"/>
    <w:rsid w:val="41A89EFF"/>
    <w:rsid w:val="45802BF9"/>
    <w:rsid w:val="46C45ED1"/>
    <w:rsid w:val="499C5167"/>
    <w:rsid w:val="4AE75DAA"/>
    <w:rsid w:val="4D7BA9EE"/>
    <w:rsid w:val="4EC099B8"/>
    <w:rsid w:val="4EC213E5"/>
    <w:rsid w:val="4F16E7EB"/>
    <w:rsid w:val="506E15A8"/>
    <w:rsid w:val="50B76160"/>
    <w:rsid w:val="52CD4EF2"/>
    <w:rsid w:val="531169F1"/>
    <w:rsid w:val="54DD6F9C"/>
    <w:rsid w:val="5C9F20B3"/>
    <w:rsid w:val="5E34FCE8"/>
    <w:rsid w:val="5FC4147D"/>
    <w:rsid w:val="60478C75"/>
    <w:rsid w:val="61A0E925"/>
    <w:rsid w:val="61C7D5D9"/>
    <w:rsid w:val="61CE3E78"/>
    <w:rsid w:val="65F8826B"/>
    <w:rsid w:val="66D21DAC"/>
    <w:rsid w:val="69B53083"/>
    <w:rsid w:val="6DB05CAA"/>
    <w:rsid w:val="6ED0B0EF"/>
    <w:rsid w:val="702C02F7"/>
    <w:rsid w:val="71007259"/>
    <w:rsid w:val="7122B8E2"/>
    <w:rsid w:val="7492CFE3"/>
    <w:rsid w:val="7552B2F5"/>
    <w:rsid w:val="758D4B8D"/>
    <w:rsid w:val="76D8BC31"/>
    <w:rsid w:val="7952D21A"/>
    <w:rsid w:val="79EF9656"/>
    <w:rsid w:val="7AE0990D"/>
    <w:rsid w:val="7BB07766"/>
    <w:rsid w:val="7CFBE952"/>
    <w:rsid w:val="7E3836FC"/>
    <w:rsid w:val="7E9C5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73E56"/>
  <w15:chartTrackingRefBased/>
  <w15:docId w15:val="{B0B0DD80-D7D4-4CDC-AF90-D5E7479D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B7"/>
  </w:style>
  <w:style w:type="paragraph" w:styleId="Heading1">
    <w:name w:val="heading 1"/>
    <w:basedOn w:val="Normal"/>
    <w:next w:val="Normal"/>
    <w:link w:val="Heading1Char"/>
    <w:uiPriority w:val="9"/>
    <w:qFormat/>
    <w:rsid w:val="005E6033"/>
    <w:pPr>
      <w:suppressAutoHyphens/>
      <w:spacing w:after="0" w:line="240" w:lineRule="auto"/>
      <w:contextualSpacing/>
      <w:jc w:val="center"/>
      <w:outlineLvl w:val="0"/>
    </w:pPr>
    <w:rPr>
      <w:rFonts w:ascii="Calibri" w:hAnsi="Calibri" w:cs="Calibri"/>
      <w:b/>
      <w:sz w:val="24"/>
    </w:rPr>
  </w:style>
  <w:style w:type="paragraph" w:styleId="Heading2">
    <w:name w:val="heading 2"/>
    <w:basedOn w:val="Normal"/>
    <w:next w:val="Normal"/>
    <w:link w:val="Heading2Char"/>
    <w:uiPriority w:val="9"/>
    <w:unhideWhenUsed/>
    <w:qFormat/>
    <w:rsid w:val="00A31682"/>
    <w:pPr>
      <w:suppressAutoHyphens/>
      <w:spacing w:after="0" w:line="240" w:lineRule="auto"/>
      <w:contextualSpacing/>
      <w:outlineLvl w:val="1"/>
    </w:pPr>
    <w:rPr>
      <w:rFonts w:ascii="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riticalElementList">
    <w:name w:val="Critical Element List"/>
    <w:uiPriority w:val="99"/>
    <w:rsid w:val="00D258DB"/>
    <w:pPr>
      <w:numPr>
        <w:numId w:val="1"/>
      </w:numPr>
    </w:pPr>
  </w:style>
  <w:style w:type="character" w:customStyle="1" w:styleId="Heading1Char">
    <w:name w:val="Heading 1 Char"/>
    <w:basedOn w:val="DefaultParagraphFont"/>
    <w:link w:val="Heading1"/>
    <w:uiPriority w:val="9"/>
    <w:rsid w:val="005E6033"/>
    <w:rPr>
      <w:rFonts w:ascii="Calibri" w:hAnsi="Calibri" w:cs="Calibri"/>
      <w:b/>
      <w:sz w:val="24"/>
    </w:rPr>
  </w:style>
  <w:style w:type="character" w:customStyle="1" w:styleId="Heading2Char">
    <w:name w:val="Heading 2 Char"/>
    <w:basedOn w:val="DefaultParagraphFont"/>
    <w:link w:val="Heading2"/>
    <w:uiPriority w:val="9"/>
    <w:rsid w:val="00A31682"/>
    <w:rPr>
      <w:rFonts w:ascii="Calibri" w:hAnsi="Calibri" w:cs="Calibri"/>
      <w:b/>
    </w:rPr>
  </w:style>
  <w:style w:type="character" w:styleId="Hyperlink">
    <w:name w:val="Hyperlink"/>
    <w:uiPriority w:val="99"/>
    <w:unhideWhenUsed/>
    <w:rsid w:val="00C102B3"/>
    <w:rPr>
      <w:color w:val="0000FF"/>
      <w:u w:val="single"/>
    </w:rPr>
  </w:style>
  <w:style w:type="paragraph" w:styleId="ListParagraph">
    <w:name w:val="List Paragraph"/>
    <w:basedOn w:val="Normal"/>
    <w:uiPriority w:val="34"/>
    <w:qFormat/>
    <w:rsid w:val="00C102B3"/>
    <w:pPr>
      <w:ind w:left="720"/>
      <w:contextualSpacing/>
    </w:pPr>
  </w:style>
  <w:style w:type="table" w:styleId="TableGrid">
    <w:name w:val="Table Grid"/>
    <w:basedOn w:val="TableNormal"/>
    <w:uiPriority w:val="59"/>
    <w:rsid w:val="00C1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384"/>
    <w:rPr>
      <w:sz w:val="16"/>
      <w:szCs w:val="16"/>
    </w:rPr>
  </w:style>
  <w:style w:type="paragraph" w:styleId="CommentText">
    <w:name w:val="annotation text"/>
    <w:basedOn w:val="Normal"/>
    <w:link w:val="CommentTextChar"/>
    <w:uiPriority w:val="99"/>
    <w:unhideWhenUsed/>
    <w:rsid w:val="00F72384"/>
    <w:pPr>
      <w:spacing w:line="240" w:lineRule="auto"/>
    </w:pPr>
    <w:rPr>
      <w:sz w:val="20"/>
      <w:szCs w:val="20"/>
    </w:rPr>
  </w:style>
  <w:style w:type="character" w:customStyle="1" w:styleId="CommentTextChar">
    <w:name w:val="Comment Text Char"/>
    <w:basedOn w:val="DefaultParagraphFont"/>
    <w:link w:val="CommentText"/>
    <w:uiPriority w:val="99"/>
    <w:rsid w:val="00F72384"/>
    <w:rPr>
      <w:sz w:val="20"/>
      <w:szCs w:val="20"/>
    </w:rPr>
  </w:style>
  <w:style w:type="paragraph" w:styleId="CommentSubject">
    <w:name w:val="annotation subject"/>
    <w:basedOn w:val="CommentText"/>
    <w:next w:val="CommentText"/>
    <w:link w:val="CommentSubjectChar"/>
    <w:uiPriority w:val="99"/>
    <w:semiHidden/>
    <w:unhideWhenUsed/>
    <w:rsid w:val="00F72384"/>
    <w:rPr>
      <w:b/>
      <w:bCs/>
    </w:rPr>
  </w:style>
  <w:style w:type="character" w:customStyle="1" w:styleId="CommentSubjectChar">
    <w:name w:val="Comment Subject Char"/>
    <w:basedOn w:val="CommentTextChar"/>
    <w:link w:val="CommentSubject"/>
    <w:uiPriority w:val="99"/>
    <w:semiHidden/>
    <w:rsid w:val="00F72384"/>
    <w:rPr>
      <w:b/>
      <w:bCs/>
      <w:sz w:val="20"/>
      <w:szCs w:val="20"/>
    </w:rPr>
  </w:style>
  <w:style w:type="paragraph" w:styleId="BalloonText">
    <w:name w:val="Balloon Text"/>
    <w:basedOn w:val="Normal"/>
    <w:link w:val="BalloonTextChar"/>
    <w:uiPriority w:val="99"/>
    <w:semiHidden/>
    <w:unhideWhenUsed/>
    <w:rsid w:val="00F72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4"/>
    <w:rPr>
      <w:rFonts w:ascii="Segoe UI" w:hAnsi="Segoe UI" w:cs="Segoe UI"/>
      <w:sz w:val="18"/>
      <w:szCs w:val="18"/>
    </w:rPr>
  </w:style>
  <w:style w:type="character" w:styleId="FollowedHyperlink">
    <w:name w:val="FollowedHyperlink"/>
    <w:basedOn w:val="DefaultParagraphFont"/>
    <w:uiPriority w:val="99"/>
    <w:semiHidden/>
    <w:unhideWhenUsed/>
    <w:rsid w:val="005E6033"/>
    <w:rPr>
      <w:color w:val="800080" w:themeColor="followedHyperlink"/>
      <w:u w:val="single"/>
    </w:rPr>
  </w:style>
  <w:style w:type="paragraph" w:styleId="Header">
    <w:name w:val="header"/>
    <w:basedOn w:val="Normal"/>
    <w:link w:val="HeaderChar"/>
    <w:uiPriority w:val="99"/>
    <w:unhideWhenUsed/>
    <w:rsid w:val="005E6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033"/>
  </w:style>
  <w:style w:type="paragraph" w:styleId="Footer">
    <w:name w:val="footer"/>
    <w:basedOn w:val="Normal"/>
    <w:link w:val="FooterChar"/>
    <w:uiPriority w:val="99"/>
    <w:unhideWhenUsed/>
    <w:rsid w:val="005E6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033"/>
  </w:style>
  <w:style w:type="paragraph" w:styleId="Revision">
    <w:name w:val="Revision"/>
    <w:hidden/>
    <w:uiPriority w:val="99"/>
    <w:semiHidden/>
    <w:rsid w:val="00853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862">
      <w:bodyDiv w:val="1"/>
      <w:marLeft w:val="0"/>
      <w:marRight w:val="0"/>
      <w:marTop w:val="0"/>
      <w:marBottom w:val="0"/>
      <w:divBdr>
        <w:top w:val="none" w:sz="0" w:space="0" w:color="auto"/>
        <w:left w:val="none" w:sz="0" w:space="0" w:color="auto"/>
        <w:bottom w:val="none" w:sz="0" w:space="0" w:color="auto"/>
        <w:right w:val="none" w:sz="0" w:space="0" w:color="auto"/>
      </w:divBdr>
    </w:div>
    <w:div w:id="38345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lcf76f155ced4ddcb4097134ff3c332f xmlns="ff8a4b2e-b0c8-4039-a689-d1a7f36f4382">
      <Terms xmlns="http://schemas.microsoft.com/office/infopath/2007/PartnerControls"/>
    </lcf76f155ced4ddcb4097134ff3c332f>
    <TaxCatchAll xmlns="f716dd8a-49a0-4c40-b209-038e1651b5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24" ma:contentTypeDescription="Create a new document." ma:contentTypeScope="" ma:versionID="9a4c430cefa61dd52f0c8a815b0f8dce">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6a47a0179793e9b49e6f8091e3a8d852" ns2:_="" ns3:_="">
    <xsd:import namespace="ff8a4b2e-b0c8-4039-a689-d1a7f36f4382"/>
    <xsd:import namespace="f716dd8a-49a0-4c40-b209-038e1651b548"/>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362510-85a9-4d43-b5d4-b144bdfb9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7e3b6110-aa94-458c-b182-bd9b955b0bb5}" ma:internalName="TaxCatchAll" ma:readOnly="false" ma:showField="CatchAllData" ma:web="f716dd8a-49a0-4c40-b209-038e1651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47025-CD9A-4463-969E-D8EB4E5CC735}">
  <ds:schemaRefs>
    <ds:schemaRef ds:uri="http://schemas.microsoft.com/office/2006/metadata/properties"/>
    <ds:schemaRef ds:uri="http://schemas.microsoft.com/office/infopath/2007/PartnerControls"/>
    <ds:schemaRef ds:uri="ff8a4b2e-b0c8-4039-a689-d1a7f36f4382"/>
    <ds:schemaRef ds:uri="f716dd8a-49a0-4c40-b209-038e1651b548"/>
  </ds:schemaRefs>
</ds:datastoreItem>
</file>

<file path=customXml/itemProps2.xml><?xml version="1.0" encoding="utf-8"?>
<ds:datastoreItem xmlns:ds="http://schemas.openxmlformats.org/officeDocument/2006/customXml" ds:itemID="{494C8D89-B540-4A3F-8BC8-9F175F907C65}">
  <ds:schemaRefs>
    <ds:schemaRef ds:uri="http://schemas.microsoft.com/sharepoint/v3/contenttype/forms"/>
  </ds:schemaRefs>
</ds:datastoreItem>
</file>

<file path=customXml/itemProps3.xml><?xml version="1.0" encoding="utf-8"?>
<ds:datastoreItem xmlns:ds="http://schemas.openxmlformats.org/officeDocument/2006/customXml" ds:itemID="{BC4CF106-EFA0-4440-9899-90514F031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364</Words>
  <Characters>1937</Characters>
  <Application>Microsoft Office Word</Application>
  <DocSecurity>0</DocSecurity>
  <Lines>149</Lines>
  <Paragraphs>104</Paragraphs>
  <ScaleCrop>false</ScaleCrop>
  <Company>SNHU</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Willoughby, Will</dc:creator>
  <cp:keywords/>
  <dc:description/>
  <cp:lastModifiedBy>Aubrey Waddle</cp:lastModifiedBy>
  <cp:revision>8</cp:revision>
  <dcterms:created xsi:type="dcterms:W3CDTF">2026-05-13T03:57:00Z</dcterms:created>
  <dcterms:modified xsi:type="dcterms:W3CDTF">2026-05-16T15:28:00Z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y fmtid="{D5CDD505-2E9C-101B-9397-08002B2CF9AE}" pid="3" name="MediaServiceImageTags">
    <vt:lpwstr/>
  </property>
  <property fmtid="{D5CDD505-2E9C-101B-9397-08002B2CF9AE}" pid="4" name="GrammarlyDocumentId">
    <vt:lpwstr>d828f06b61307f5278202261d659bb9fd5798f6d13107de2aff90d55a72b8cf4</vt:lpwstr>
  </property>
</Properties>
</file>